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66" w:rsidRPr="00D200FF" w:rsidRDefault="00D200FF" w:rsidP="00D200FF">
      <w:pPr>
        <w:spacing w:after="120"/>
        <w:jc w:val="center"/>
        <w:rPr>
          <w:b/>
          <w:color w:val="002060"/>
          <w:sz w:val="44"/>
        </w:rPr>
      </w:pPr>
      <w:r w:rsidRPr="00D200FF">
        <w:rPr>
          <w:b/>
          <w:color w:val="002060"/>
          <w:sz w:val="44"/>
        </w:rPr>
        <w:t>List of Reports</w:t>
      </w:r>
    </w:p>
    <w:p w:rsidR="00D200FF" w:rsidRPr="00D200FF" w:rsidRDefault="00D200FF" w:rsidP="00D200FF">
      <w:pPr>
        <w:spacing w:after="120"/>
        <w:jc w:val="both"/>
        <w:rPr>
          <w:b/>
          <w:color w:val="002060"/>
          <w:sz w:val="28"/>
          <w:szCs w:val="28"/>
        </w:rPr>
      </w:pPr>
      <w:r w:rsidRPr="00D200FF">
        <w:rPr>
          <w:b/>
          <w:color w:val="002060"/>
          <w:sz w:val="28"/>
        </w:rPr>
        <w:t xml:space="preserve">In order to avoid the </w:t>
      </w:r>
      <w:r>
        <w:rPr>
          <w:b/>
          <w:color w:val="002060"/>
          <w:sz w:val="28"/>
        </w:rPr>
        <w:t xml:space="preserve">any </w:t>
      </w:r>
      <w:r w:rsidRPr="00D200FF">
        <w:rPr>
          <w:b/>
          <w:color w:val="002060"/>
          <w:sz w:val="28"/>
        </w:rPr>
        <w:t>waste of paper and printing ink, reports will be published on the Parish Council</w:t>
      </w:r>
      <w:r w:rsidRPr="00D200FF">
        <w:rPr>
          <w:color w:val="002060"/>
          <w:sz w:val="28"/>
        </w:rPr>
        <w:t xml:space="preserve"> </w:t>
      </w:r>
      <w:r w:rsidRPr="00D200FF">
        <w:rPr>
          <w:b/>
          <w:color w:val="002060"/>
          <w:sz w:val="28"/>
          <w:szCs w:val="28"/>
        </w:rPr>
        <w:t xml:space="preserve">section of the website (http://waldringfield.onesuffolk.net/parish-council/annual-parish-meeting/) in the next few days - please contact the Clerk if you </w:t>
      </w:r>
      <w:r>
        <w:rPr>
          <w:b/>
          <w:color w:val="002060"/>
          <w:sz w:val="28"/>
          <w:szCs w:val="28"/>
        </w:rPr>
        <w:t xml:space="preserve">specifically </w:t>
      </w:r>
      <w:r w:rsidRPr="00D200FF">
        <w:rPr>
          <w:b/>
          <w:color w:val="002060"/>
          <w:sz w:val="28"/>
          <w:szCs w:val="28"/>
        </w:rPr>
        <w:t>wish to receive a printed copy of any of the reports below.</w:t>
      </w:r>
    </w:p>
    <w:p w:rsidR="00D200FF" w:rsidRPr="00D200FF" w:rsidRDefault="00D200FF" w:rsidP="00D200FF">
      <w:pPr>
        <w:spacing w:after="120"/>
        <w:rPr>
          <w:b/>
          <w:color w:val="002060"/>
          <w:sz w:val="28"/>
          <w:szCs w:val="28"/>
        </w:rPr>
      </w:pPr>
      <w:r w:rsidRPr="00D200FF">
        <w:rPr>
          <w:b/>
          <w:color w:val="002060"/>
          <w:sz w:val="28"/>
          <w:szCs w:val="28"/>
        </w:rPr>
        <w:t>Parish Council Chairman</w:t>
      </w:r>
    </w:p>
    <w:p w:rsidR="00D200FF" w:rsidRPr="00D200FF" w:rsidRDefault="00D200FF" w:rsidP="00D200FF">
      <w:pPr>
        <w:spacing w:after="120"/>
        <w:rPr>
          <w:b/>
          <w:color w:val="002060"/>
          <w:sz w:val="28"/>
          <w:szCs w:val="28"/>
        </w:rPr>
      </w:pPr>
      <w:r w:rsidRPr="00D200FF">
        <w:rPr>
          <w:b/>
          <w:color w:val="002060"/>
          <w:sz w:val="28"/>
          <w:szCs w:val="28"/>
        </w:rPr>
        <w:t>Parish Clerk</w:t>
      </w:r>
    </w:p>
    <w:p w:rsidR="00D200FF" w:rsidRPr="00D200FF" w:rsidRDefault="00D200FF" w:rsidP="00D200FF">
      <w:pPr>
        <w:spacing w:after="120"/>
        <w:rPr>
          <w:b/>
          <w:color w:val="002060"/>
          <w:sz w:val="28"/>
          <w:szCs w:val="28"/>
        </w:rPr>
      </w:pPr>
      <w:r w:rsidRPr="00D200FF">
        <w:rPr>
          <w:b/>
          <w:color w:val="002060"/>
          <w:sz w:val="28"/>
          <w:szCs w:val="28"/>
        </w:rPr>
        <w:t>Parish Plan</w:t>
      </w:r>
    </w:p>
    <w:p w:rsidR="00D200FF" w:rsidRPr="00D200FF" w:rsidRDefault="00D200FF" w:rsidP="00D200FF">
      <w:pPr>
        <w:spacing w:after="120"/>
        <w:rPr>
          <w:b/>
          <w:color w:val="002060"/>
          <w:sz w:val="28"/>
          <w:szCs w:val="28"/>
        </w:rPr>
      </w:pPr>
      <w:r w:rsidRPr="00D200FF">
        <w:rPr>
          <w:b/>
          <w:color w:val="002060"/>
          <w:sz w:val="28"/>
          <w:szCs w:val="28"/>
        </w:rPr>
        <w:t>Therese Coffey MP</w:t>
      </w:r>
    </w:p>
    <w:p w:rsidR="00D200FF" w:rsidRPr="00D200FF" w:rsidRDefault="00D200FF" w:rsidP="00D200FF">
      <w:pPr>
        <w:spacing w:after="120"/>
        <w:rPr>
          <w:b/>
          <w:color w:val="002060"/>
          <w:sz w:val="28"/>
          <w:szCs w:val="28"/>
        </w:rPr>
      </w:pPr>
      <w:r w:rsidRPr="00D200FF">
        <w:rPr>
          <w:b/>
          <w:color w:val="002060"/>
          <w:sz w:val="28"/>
          <w:szCs w:val="28"/>
        </w:rPr>
        <w:t>Suffolk County Council</w:t>
      </w:r>
    </w:p>
    <w:p w:rsidR="00D200FF" w:rsidRPr="00D200FF" w:rsidRDefault="00D200FF" w:rsidP="00D200FF">
      <w:pPr>
        <w:spacing w:after="120"/>
        <w:rPr>
          <w:b/>
          <w:color w:val="002060"/>
          <w:sz w:val="28"/>
          <w:szCs w:val="28"/>
        </w:rPr>
      </w:pPr>
      <w:r w:rsidRPr="00D200FF">
        <w:rPr>
          <w:b/>
          <w:color w:val="002060"/>
          <w:sz w:val="28"/>
          <w:szCs w:val="28"/>
        </w:rPr>
        <w:t>Suffolk Coastal District Council</w:t>
      </w:r>
    </w:p>
    <w:p w:rsidR="00D200FF" w:rsidRPr="00D200FF" w:rsidRDefault="00D200FF" w:rsidP="00D200FF">
      <w:pPr>
        <w:rPr>
          <w:rFonts w:ascii="Calibri" w:hAnsi="Calibri"/>
          <w:b/>
          <w:color w:val="002060"/>
          <w:sz w:val="28"/>
          <w:szCs w:val="28"/>
        </w:rPr>
      </w:pPr>
      <w:r w:rsidRPr="00D200FF">
        <w:rPr>
          <w:rFonts w:ascii="Calibri" w:hAnsi="Calibri"/>
          <w:b/>
          <w:color w:val="002060"/>
          <w:sz w:val="28"/>
          <w:szCs w:val="28"/>
        </w:rPr>
        <w:t>Fairway Committee,</w:t>
      </w:r>
    </w:p>
    <w:p w:rsidR="00D200FF" w:rsidRPr="00D200FF" w:rsidRDefault="00D200FF" w:rsidP="00D200FF">
      <w:pPr>
        <w:rPr>
          <w:rFonts w:ascii="Calibri" w:hAnsi="Calibri"/>
          <w:b/>
          <w:color w:val="002060"/>
          <w:sz w:val="28"/>
          <w:szCs w:val="28"/>
        </w:rPr>
      </w:pPr>
      <w:r w:rsidRPr="00D200FF">
        <w:rPr>
          <w:rFonts w:ascii="Calibri" w:hAnsi="Calibri"/>
          <w:b/>
          <w:color w:val="002060"/>
          <w:sz w:val="28"/>
          <w:szCs w:val="28"/>
        </w:rPr>
        <w:t>Neighbourhood Watch</w:t>
      </w:r>
    </w:p>
    <w:p w:rsidR="00D200FF" w:rsidRPr="00D200FF" w:rsidRDefault="00D200FF" w:rsidP="00D200FF">
      <w:pPr>
        <w:rPr>
          <w:rFonts w:ascii="Calibri" w:hAnsi="Calibri"/>
          <w:b/>
          <w:color w:val="002060"/>
          <w:sz w:val="28"/>
          <w:szCs w:val="28"/>
        </w:rPr>
      </w:pPr>
      <w:r w:rsidRPr="00D200FF">
        <w:rPr>
          <w:rFonts w:ascii="Calibri" w:hAnsi="Calibri"/>
          <w:b/>
          <w:color w:val="002060"/>
          <w:sz w:val="28"/>
          <w:szCs w:val="28"/>
        </w:rPr>
        <w:t>Tennis Court Trust</w:t>
      </w:r>
    </w:p>
    <w:p w:rsidR="00D200FF" w:rsidRPr="00D200FF" w:rsidRDefault="00D200FF" w:rsidP="00D200FF">
      <w:pPr>
        <w:rPr>
          <w:rFonts w:ascii="Calibri" w:hAnsi="Calibri"/>
          <w:b/>
          <w:color w:val="002060"/>
          <w:sz w:val="28"/>
          <w:szCs w:val="28"/>
        </w:rPr>
      </w:pPr>
      <w:r w:rsidRPr="00D200FF">
        <w:rPr>
          <w:rFonts w:ascii="Calibri" w:hAnsi="Calibri"/>
          <w:b/>
          <w:color w:val="002060"/>
          <w:sz w:val="28"/>
          <w:szCs w:val="28"/>
        </w:rPr>
        <w:t xml:space="preserve"> Village Hall Trust</w:t>
      </w:r>
    </w:p>
    <w:p w:rsidR="00D200FF" w:rsidRPr="00D200FF" w:rsidRDefault="00D200FF" w:rsidP="00D200FF">
      <w:pPr>
        <w:rPr>
          <w:rFonts w:ascii="Calibri" w:hAnsi="Calibri"/>
          <w:b/>
          <w:color w:val="002060"/>
          <w:sz w:val="28"/>
          <w:szCs w:val="28"/>
        </w:rPr>
      </w:pPr>
      <w:r w:rsidRPr="00D200FF">
        <w:rPr>
          <w:rFonts w:ascii="Calibri" w:hAnsi="Calibri"/>
          <w:b/>
          <w:color w:val="002060"/>
          <w:sz w:val="28"/>
          <w:szCs w:val="28"/>
        </w:rPr>
        <w:t>Waldringf</w:t>
      </w:r>
      <w:r w:rsidRPr="00D200FF">
        <w:rPr>
          <w:rFonts w:ascii="Calibri" w:hAnsi="Calibri"/>
          <w:b/>
          <w:color w:val="002060"/>
          <w:sz w:val="28"/>
          <w:szCs w:val="28"/>
        </w:rPr>
        <w:t>ield School</w:t>
      </w:r>
    </w:p>
    <w:p w:rsidR="00D200FF" w:rsidRPr="00D200FF" w:rsidRDefault="00D200FF" w:rsidP="00D200FF">
      <w:pPr>
        <w:rPr>
          <w:rFonts w:ascii="Calibri" w:hAnsi="Calibri"/>
          <w:b/>
          <w:color w:val="002060"/>
          <w:sz w:val="28"/>
          <w:szCs w:val="28"/>
        </w:rPr>
      </w:pPr>
      <w:r w:rsidRPr="00D200FF">
        <w:rPr>
          <w:rFonts w:ascii="Calibri" w:hAnsi="Calibri"/>
          <w:b/>
          <w:color w:val="002060"/>
          <w:sz w:val="28"/>
          <w:szCs w:val="28"/>
        </w:rPr>
        <w:t>Wa</w:t>
      </w:r>
      <w:r w:rsidRPr="00D200FF">
        <w:rPr>
          <w:rFonts w:ascii="Calibri" w:hAnsi="Calibri"/>
          <w:b/>
          <w:color w:val="002060"/>
          <w:sz w:val="28"/>
          <w:szCs w:val="28"/>
        </w:rPr>
        <w:t>ldringfield Flood Defence Group</w:t>
      </w:r>
    </w:p>
    <w:p w:rsidR="00D200FF" w:rsidRPr="00D200FF" w:rsidRDefault="00D200FF" w:rsidP="00D200FF">
      <w:pPr>
        <w:rPr>
          <w:rFonts w:ascii="Calibri" w:hAnsi="Calibri"/>
          <w:b/>
          <w:color w:val="002060"/>
          <w:sz w:val="28"/>
          <w:szCs w:val="28"/>
        </w:rPr>
      </w:pPr>
      <w:r w:rsidRPr="00D200FF">
        <w:rPr>
          <w:rFonts w:ascii="Calibri" w:hAnsi="Calibri"/>
          <w:b/>
          <w:color w:val="002060"/>
          <w:sz w:val="28"/>
          <w:szCs w:val="28"/>
        </w:rPr>
        <w:t xml:space="preserve"> Waldringfield Wildlife Group.</w:t>
      </w:r>
    </w:p>
    <w:p w:rsidR="00D200FF" w:rsidRPr="00D200FF" w:rsidRDefault="00D200FF" w:rsidP="00D200FF">
      <w:pPr>
        <w:rPr>
          <w:rFonts w:ascii="Calibri" w:hAnsi="Calibri"/>
          <w:b/>
          <w:color w:val="002060"/>
          <w:sz w:val="28"/>
          <w:szCs w:val="28"/>
        </w:rPr>
      </w:pPr>
      <w:r w:rsidRPr="00D200FF">
        <w:rPr>
          <w:rFonts w:ascii="Calibri" w:hAnsi="Calibri"/>
          <w:b/>
          <w:color w:val="002060"/>
          <w:sz w:val="28"/>
          <w:szCs w:val="28"/>
        </w:rPr>
        <w:t>Waldringfield Church Field Trust</w:t>
      </w:r>
    </w:p>
    <w:p w:rsidR="00D200FF" w:rsidRDefault="00D200FF" w:rsidP="00D200FF">
      <w:pPr>
        <w:spacing w:after="0"/>
        <w:rPr>
          <w:rFonts w:ascii="Arial" w:eastAsia="Calibri" w:hAnsi="Arial" w:cs="Arial"/>
          <w:b/>
          <w:bCs/>
          <w:color w:val="0070C0"/>
          <w:sz w:val="24"/>
          <w:szCs w:val="24"/>
        </w:rPr>
      </w:pPr>
    </w:p>
    <w:p w:rsidR="00D200FF" w:rsidRDefault="00D200FF" w:rsidP="00D200FF">
      <w:pPr>
        <w:spacing w:after="0"/>
        <w:rPr>
          <w:rFonts w:ascii="Arial" w:eastAsia="Calibri" w:hAnsi="Arial" w:cs="Arial"/>
          <w:b/>
          <w:bCs/>
          <w:color w:val="0070C0"/>
          <w:sz w:val="24"/>
          <w:szCs w:val="24"/>
        </w:rPr>
      </w:pPr>
      <w:r>
        <w:rPr>
          <w:rFonts w:ascii="Arial" w:eastAsia="Calibri" w:hAnsi="Arial" w:cs="Arial"/>
          <w:b/>
          <w:bCs/>
          <w:color w:val="0070C0"/>
          <w:sz w:val="24"/>
          <w:szCs w:val="24"/>
        </w:rPr>
        <w:t>D</w:t>
      </w:r>
      <w:r>
        <w:rPr>
          <w:rFonts w:ascii="Arial" w:eastAsia="Calibri" w:hAnsi="Arial" w:cs="Arial"/>
          <w:b/>
          <w:bCs/>
          <w:color w:val="0070C0"/>
          <w:sz w:val="24"/>
          <w:szCs w:val="24"/>
        </w:rPr>
        <w:t>avid Lines – Clerk to the Council</w:t>
      </w:r>
    </w:p>
    <w:p w:rsidR="00D200FF" w:rsidRDefault="00D200FF" w:rsidP="00D200FF">
      <w:pPr>
        <w:spacing w:after="0"/>
        <w:rPr>
          <w:rFonts w:ascii="Arial" w:eastAsia="Calibri" w:hAnsi="Arial" w:cs="Arial"/>
          <w:b/>
          <w:bCs/>
          <w:color w:val="678034"/>
          <w:sz w:val="24"/>
          <w:szCs w:val="24"/>
        </w:rPr>
      </w:pPr>
      <w:r>
        <w:rPr>
          <w:rFonts w:ascii="Arial" w:eastAsia="Calibri" w:hAnsi="Arial" w:cs="Arial"/>
          <w:b/>
          <w:bCs/>
          <w:color w:val="678034"/>
          <w:sz w:val="24"/>
          <w:szCs w:val="24"/>
        </w:rPr>
        <w:t>Waldringfield Parish Council</w:t>
      </w:r>
    </w:p>
    <w:p w:rsidR="00D200FF" w:rsidRDefault="00D200FF" w:rsidP="00D200FF">
      <w:pPr>
        <w:spacing w:after="0"/>
        <w:rPr>
          <w:rFonts w:ascii="Arial" w:eastAsia="Calibri" w:hAnsi="Arial" w:cs="Arial"/>
          <w:b/>
          <w:bCs/>
          <w:color w:val="0070C0"/>
          <w:sz w:val="20"/>
          <w:szCs w:val="20"/>
        </w:rPr>
      </w:pPr>
    </w:p>
    <w:p w:rsidR="00D200FF" w:rsidRDefault="00D200FF" w:rsidP="00D200FF">
      <w:pPr>
        <w:spacing w:after="0"/>
        <w:rPr>
          <w:rFonts w:ascii="Arial" w:eastAsia="Calibri" w:hAnsi="Arial" w:cs="Arial"/>
          <w:b/>
          <w:bCs/>
          <w:color w:val="678034"/>
          <w:sz w:val="24"/>
          <w:szCs w:val="24"/>
        </w:rPr>
      </w:pPr>
      <w:r>
        <w:rPr>
          <w:rFonts w:ascii="Arial" w:eastAsia="Calibri" w:hAnsi="Arial" w:cs="Arial"/>
          <w:b/>
          <w:bCs/>
          <w:color w:val="678034"/>
          <w:sz w:val="24"/>
          <w:szCs w:val="24"/>
        </w:rPr>
        <w:t xml:space="preserve">Telephone </w:t>
      </w:r>
    </w:p>
    <w:p w:rsidR="00D200FF" w:rsidRDefault="00D200FF" w:rsidP="00D200FF">
      <w:pPr>
        <w:spacing w:after="0"/>
        <w:rPr>
          <w:rFonts w:ascii="Arial" w:eastAsia="Calibri" w:hAnsi="Arial" w:cs="Arial"/>
          <w:b/>
          <w:bCs/>
          <w:color w:val="0070C0"/>
          <w:sz w:val="20"/>
          <w:szCs w:val="20"/>
        </w:rPr>
      </w:pPr>
      <w:r>
        <w:rPr>
          <w:rFonts w:ascii="Arial" w:eastAsia="Calibri" w:hAnsi="Arial" w:cs="Arial"/>
          <w:b/>
          <w:bCs/>
          <w:color w:val="0070C0"/>
          <w:sz w:val="20"/>
          <w:szCs w:val="20"/>
        </w:rPr>
        <w:t>01255 678888 (with voicemail)</w:t>
      </w:r>
    </w:p>
    <w:p w:rsidR="00D200FF" w:rsidRDefault="00D200FF" w:rsidP="00D200FF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</w:p>
    <w:p w:rsidR="00D200FF" w:rsidRDefault="00D200FF" w:rsidP="00D200FF">
      <w:pPr>
        <w:spacing w:after="0"/>
        <w:rPr>
          <w:rFonts w:ascii="Arial" w:eastAsia="Calibri" w:hAnsi="Arial" w:cs="Arial"/>
          <w:b/>
          <w:bCs/>
          <w:color w:val="678034"/>
        </w:rPr>
      </w:pPr>
      <w:r>
        <w:rPr>
          <w:rFonts w:ascii="Arial" w:eastAsia="Calibri" w:hAnsi="Arial" w:cs="Arial"/>
          <w:b/>
          <w:bCs/>
          <w:color w:val="678034"/>
        </w:rPr>
        <w:t>Address for correspondence:</w:t>
      </w:r>
    </w:p>
    <w:p w:rsidR="00D200FF" w:rsidRDefault="00D200FF" w:rsidP="00D200FF">
      <w:pPr>
        <w:spacing w:after="0"/>
        <w:rPr>
          <w:rFonts w:ascii="Arial" w:eastAsia="Calibri" w:hAnsi="Arial" w:cs="Arial"/>
          <w:b/>
          <w:bCs/>
          <w:color w:val="0070C0"/>
          <w:sz w:val="20"/>
          <w:szCs w:val="20"/>
        </w:rPr>
      </w:pPr>
      <w:r>
        <w:rPr>
          <w:rFonts w:ascii="Arial" w:eastAsia="Calibri" w:hAnsi="Arial" w:cs="Arial"/>
          <w:b/>
          <w:bCs/>
          <w:color w:val="0070C0"/>
          <w:sz w:val="20"/>
          <w:szCs w:val="20"/>
        </w:rPr>
        <w:t>43 Fourth Avenue</w:t>
      </w:r>
    </w:p>
    <w:p w:rsidR="00D200FF" w:rsidRDefault="00D200FF" w:rsidP="00D200FF">
      <w:pPr>
        <w:spacing w:after="0"/>
        <w:rPr>
          <w:rFonts w:ascii="Arial" w:eastAsia="Calibri" w:hAnsi="Arial" w:cs="Arial"/>
          <w:b/>
          <w:bCs/>
          <w:color w:val="0070C0"/>
          <w:sz w:val="20"/>
          <w:szCs w:val="20"/>
        </w:rPr>
      </w:pPr>
      <w:proofErr w:type="spellStart"/>
      <w:r>
        <w:rPr>
          <w:rFonts w:ascii="Arial" w:eastAsia="Calibri" w:hAnsi="Arial" w:cs="Arial"/>
          <w:b/>
          <w:bCs/>
          <w:color w:val="0070C0"/>
          <w:sz w:val="20"/>
          <w:szCs w:val="20"/>
        </w:rPr>
        <w:t>Frinton</w:t>
      </w:r>
      <w:proofErr w:type="spellEnd"/>
      <w:r>
        <w:rPr>
          <w:rFonts w:ascii="Arial" w:eastAsia="Calibri" w:hAnsi="Arial" w:cs="Arial"/>
          <w:b/>
          <w:bCs/>
          <w:color w:val="0070C0"/>
          <w:sz w:val="20"/>
          <w:szCs w:val="20"/>
        </w:rPr>
        <w:t>-on-Sea</w:t>
      </w:r>
    </w:p>
    <w:p w:rsidR="00D200FF" w:rsidRDefault="00D200FF" w:rsidP="00D200FF">
      <w:pPr>
        <w:spacing w:after="0"/>
      </w:pPr>
      <w:r>
        <w:rPr>
          <w:rFonts w:ascii="Arial" w:eastAsia="Calibri" w:hAnsi="Arial" w:cs="Arial"/>
          <w:b/>
          <w:bCs/>
          <w:color w:val="0070C0"/>
          <w:sz w:val="20"/>
          <w:szCs w:val="20"/>
        </w:rPr>
        <w:t>Essex CO13 9DY</w:t>
      </w:r>
      <w:bookmarkStart w:id="0" w:name="_GoBack"/>
      <w:bookmarkEnd w:id="0"/>
    </w:p>
    <w:sectPr w:rsidR="00D200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FF"/>
    <w:rsid w:val="00632866"/>
    <w:rsid w:val="006875F1"/>
    <w:rsid w:val="00D2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 Clerk</dc:creator>
  <cp:lastModifiedBy>Parish Clerk</cp:lastModifiedBy>
  <cp:revision>2</cp:revision>
  <cp:lastPrinted>2016-04-12T14:40:00Z</cp:lastPrinted>
  <dcterms:created xsi:type="dcterms:W3CDTF">2016-04-12T14:28:00Z</dcterms:created>
  <dcterms:modified xsi:type="dcterms:W3CDTF">2016-04-12T14:41:00Z</dcterms:modified>
</cp:coreProperties>
</file>